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49D4" w14:textId="77777777" w:rsidR="00D92DE3" w:rsidRPr="00695DE2" w:rsidRDefault="00D92DE3" w:rsidP="00D92DE3">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 xml:space="preserve">Activity </w:t>
      </w:r>
      <w:r>
        <w:rPr>
          <w:rFonts w:ascii="Times New Roman" w:hAnsi="Times New Roman"/>
          <w:b/>
          <w:bCs/>
          <w:smallCaps/>
          <w:sz w:val="24"/>
          <w:szCs w:val="24"/>
          <w:u w:val="single"/>
        </w:rPr>
        <w:t>3</w:t>
      </w:r>
      <w:r w:rsidRPr="00695DE2">
        <w:rPr>
          <w:rFonts w:ascii="Times New Roman" w:hAnsi="Times New Roman"/>
          <w:b/>
          <w:bCs/>
          <w:smallCaps/>
          <w:sz w:val="24"/>
          <w:szCs w:val="24"/>
          <w:u w:val="single"/>
        </w:rPr>
        <w:t>: Researching Research in the Discipline</w:t>
      </w:r>
    </w:p>
    <w:p w14:paraId="2B310908" w14:textId="77777777" w:rsidR="00D92DE3" w:rsidRPr="00054930" w:rsidRDefault="00D92DE3" w:rsidP="00D92DE3">
      <w:pPr>
        <w:spacing w:after="0" w:line="240" w:lineRule="auto"/>
        <w:rPr>
          <w:rFonts w:ascii="Times New Roman" w:hAnsi="Times New Roman"/>
          <w:sz w:val="24"/>
          <w:szCs w:val="24"/>
        </w:rPr>
      </w:pPr>
      <w:r>
        <w:rPr>
          <w:rFonts w:ascii="Times New Roman" w:hAnsi="Times New Roman"/>
          <w:b/>
          <w:bCs/>
          <w:sz w:val="24"/>
          <w:szCs w:val="24"/>
        </w:rPr>
        <w:br/>
      </w: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activity is to help you identify what "research" in the field means and how it is conducted.</w:t>
      </w:r>
    </w:p>
    <w:p w14:paraId="13344888" w14:textId="77777777" w:rsidR="00D92DE3" w:rsidRPr="00054930" w:rsidRDefault="00D92DE3" w:rsidP="00D92DE3">
      <w:pPr>
        <w:spacing w:after="0" w:line="240" w:lineRule="auto"/>
        <w:rPr>
          <w:rFonts w:ascii="Times New Roman" w:hAnsi="Times New Roman"/>
          <w:sz w:val="24"/>
          <w:szCs w:val="24"/>
        </w:rPr>
      </w:pPr>
    </w:p>
    <w:p w14:paraId="57CF4DF7" w14:textId="77777777" w:rsidR="00D92DE3" w:rsidRPr="00054930" w:rsidRDefault="00D92DE3" w:rsidP="00D92DE3">
      <w:pPr>
        <w:spacing w:after="0" w:line="240" w:lineRule="auto"/>
        <w:rPr>
          <w:rFonts w:ascii="Times New Roman" w:hAnsi="Times New Roman"/>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This activity will help you approach the research process recognizing the need to consider research as open-ended exploration and engagement with information and the importance of using various research methods, based on need, circumstance, and type of inquiry.</w:t>
      </w:r>
    </w:p>
    <w:p w14:paraId="46EEDE49" w14:textId="77777777" w:rsidR="00D92DE3" w:rsidRPr="00054930" w:rsidRDefault="00D92DE3" w:rsidP="00D92DE3">
      <w:pPr>
        <w:spacing w:after="0" w:line="240" w:lineRule="auto"/>
        <w:rPr>
          <w:rFonts w:ascii="Times New Roman" w:hAnsi="Times New Roman"/>
          <w:sz w:val="24"/>
          <w:szCs w:val="24"/>
        </w:rPr>
      </w:pPr>
    </w:p>
    <w:p w14:paraId="54D28364" w14:textId="77777777" w:rsidR="00D92DE3" w:rsidRPr="00054930" w:rsidRDefault="00D92DE3" w:rsidP="00D92DE3">
      <w:pPr>
        <w:spacing w:after="0" w:line="240" w:lineRule="auto"/>
        <w:rPr>
          <w:rFonts w:ascii="Times New Roman" w:hAnsi="Times New Roman"/>
          <w:b/>
          <w:bCs/>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activity below.</w:t>
      </w:r>
    </w:p>
    <w:p w14:paraId="2B076A3F" w14:textId="77777777" w:rsidR="00D92DE3" w:rsidRPr="00054930" w:rsidRDefault="00D92DE3" w:rsidP="00D92DE3">
      <w:pPr>
        <w:spacing w:after="0" w:line="240" w:lineRule="auto"/>
        <w:rPr>
          <w:rFonts w:ascii="Times New Roman" w:hAnsi="Times New Roman"/>
          <w:sz w:val="24"/>
          <w:szCs w:val="24"/>
        </w:rPr>
      </w:pPr>
    </w:p>
    <w:p w14:paraId="5683C156" w14:textId="77777777" w:rsidR="00D92DE3" w:rsidRPr="00054930" w:rsidRDefault="00D92DE3" w:rsidP="00D92DE3">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 xml:space="preserve"> (one per person).</w:t>
      </w:r>
    </w:p>
    <w:p w14:paraId="179CE0E7" w14:textId="77777777" w:rsidR="00D92DE3" w:rsidRPr="00054930" w:rsidRDefault="00D92DE3" w:rsidP="00D92DE3">
      <w:pPr>
        <w:spacing w:after="0" w:line="240" w:lineRule="auto"/>
        <w:rPr>
          <w:rFonts w:ascii="Times New Roman" w:hAnsi="Times New Roman"/>
          <w:sz w:val="24"/>
          <w:szCs w:val="24"/>
        </w:rPr>
      </w:pPr>
    </w:p>
    <w:p w14:paraId="786CBD87" w14:textId="77777777" w:rsidR="00D92DE3" w:rsidRPr="00054930" w:rsidRDefault="00D92DE3" w:rsidP="00D92DE3">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w:t>
      </w:r>
      <w:r w:rsidRPr="00756A2B">
        <w:rPr>
          <w:rFonts w:ascii="Times New Roman" w:hAnsi="Times New Roman"/>
          <w:sz w:val="24"/>
          <w:szCs w:val="24"/>
          <w:highlight w:val="lightGray"/>
        </w:rPr>
        <w:t>to determine based on the depth of the reflection, the number of source provided to the students, etc.]</w:t>
      </w:r>
    </w:p>
    <w:p w14:paraId="7EAFEC69" w14:textId="77777777" w:rsidR="00D92DE3" w:rsidRPr="00054930" w:rsidRDefault="00D92DE3" w:rsidP="00D92DE3">
      <w:pPr>
        <w:spacing w:after="0" w:line="240" w:lineRule="auto"/>
        <w:rPr>
          <w:rFonts w:ascii="Times New Roman" w:hAnsi="Times New Roman"/>
          <w:sz w:val="24"/>
          <w:szCs w:val="24"/>
        </w:rPr>
      </w:pPr>
    </w:p>
    <w:p w14:paraId="3E0D6876" w14:textId="77777777" w:rsidR="00D92DE3" w:rsidRPr="00054930" w:rsidRDefault="00D92DE3" w:rsidP="00D92DE3">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 [</w:t>
      </w:r>
      <w:r w:rsidRPr="00756A2B">
        <w:rPr>
          <w:rFonts w:ascii="Times New Roman" w:hAnsi="Times New Roman"/>
          <w:sz w:val="24"/>
          <w:szCs w:val="24"/>
          <w:highlight w:val="lightGray"/>
        </w:rPr>
        <w:t>can be also used for group work</w:t>
      </w:r>
      <w:r w:rsidRPr="00054930">
        <w:rPr>
          <w:rFonts w:ascii="Times New Roman" w:hAnsi="Times New Roman"/>
          <w:sz w:val="24"/>
          <w:szCs w:val="24"/>
        </w:rPr>
        <w:t>].</w:t>
      </w:r>
    </w:p>
    <w:p w14:paraId="236D5B7F" w14:textId="77777777" w:rsidR="00D92DE3" w:rsidRDefault="00D92DE3" w:rsidP="00D92DE3">
      <w:pPr>
        <w:pBdr>
          <w:bottom w:val="single" w:sz="12" w:space="1" w:color="auto"/>
        </w:pBdr>
        <w:spacing w:after="0" w:line="240" w:lineRule="auto"/>
        <w:rPr>
          <w:rFonts w:ascii="Times New Roman" w:hAnsi="Times New Roman"/>
          <w:b/>
          <w:bCs/>
          <w:sz w:val="24"/>
          <w:szCs w:val="24"/>
        </w:rPr>
      </w:pPr>
    </w:p>
    <w:p w14:paraId="355BEECE" w14:textId="77777777" w:rsidR="00D92DE3" w:rsidRPr="00695DE2" w:rsidRDefault="00D92DE3" w:rsidP="00D92DE3">
      <w:pPr>
        <w:spacing w:after="0" w:line="240" w:lineRule="auto"/>
        <w:rPr>
          <w:rFonts w:ascii="Times New Roman" w:hAnsi="Times New Roman"/>
          <w:b/>
          <w:bCs/>
          <w:sz w:val="24"/>
          <w:szCs w:val="24"/>
          <w:u w:val="single"/>
        </w:rPr>
      </w:pPr>
    </w:p>
    <w:p w14:paraId="22E51C3F" w14:textId="77777777" w:rsidR="00D92DE3" w:rsidRPr="00054930" w:rsidRDefault="00D92DE3" w:rsidP="00D92DE3">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4A795455" w14:textId="77777777" w:rsidR="00D92DE3" w:rsidRPr="00054930" w:rsidRDefault="00D92DE3" w:rsidP="00D92DE3">
      <w:pPr>
        <w:pStyle w:val="ListParagraph"/>
        <w:numPr>
          <w:ilvl w:val="0"/>
          <w:numId w:val="6"/>
        </w:numPr>
        <w:spacing w:after="0" w:line="240" w:lineRule="auto"/>
        <w:rPr>
          <w:rFonts w:ascii="Times New Roman" w:hAnsi="Times New Roman"/>
          <w:sz w:val="24"/>
          <w:szCs w:val="24"/>
        </w:rPr>
      </w:pPr>
      <w:r w:rsidRPr="00054930">
        <w:rPr>
          <w:rFonts w:ascii="Times New Roman" w:hAnsi="Times New Roman"/>
          <w:sz w:val="24"/>
          <w:szCs w:val="24"/>
        </w:rPr>
        <w:t xml:space="preserve">This activity was modified from an activity originally developed by </w:t>
      </w:r>
      <w:hyperlink r:id="rId5" w:history="1">
        <w:r w:rsidRPr="00054930">
          <w:rPr>
            <w:rStyle w:val="Hyperlink"/>
            <w:rFonts w:ascii="Times New Roman" w:hAnsi="Times New Roman"/>
            <w:sz w:val="24"/>
            <w:szCs w:val="24"/>
          </w:rPr>
          <w:t>Jane Hammons</w:t>
        </w:r>
      </w:hyperlink>
      <w:r w:rsidRPr="00054930">
        <w:rPr>
          <w:rFonts w:ascii="Times New Roman" w:hAnsi="Times New Roman"/>
          <w:sz w:val="24"/>
          <w:szCs w:val="24"/>
        </w:rPr>
        <w:t>.</w:t>
      </w:r>
    </w:p>
    <w:p w14:paraId="2BA52A9B" w14:textId="77777777" w:rsidR="00D92DE3" w:rsidRPr="00695DE2" w:rsidRDefault="00D92DE3" w:rsidP="00D92DE3">
      <w:pPr>
        <w:numPr>
          <w:ilvl w:val="0"/>
          <w:numId w:val="6"/>
        </w:numPr>
        <w:shd w:val="clear" w:color="auto" w:fill="FFFFFF"/>
        <w:spacing w:after="0" w:line="240" w:lineRule="auto"/>
        <w:rPr>
          <w:rFonts w:ascii="Times New Roman" w:hAnsi="Times New Roman"/>
          <w:color w:val="282828"/>
          <w:sz w:val="24"/>
          <w:szCs w:val="24"/>
        </w:rPr>
      </w:pPr>
      <w:r w:rsidRPr="00054930">
        <w:rPr>
          <w:rFonts w:ascii="Times New Roman" w:eastAsia="Times New Roman" w:hAnsi="Times New Roman"/>
          <w:color w:val="282828"/>
          <w:sz w:val="24"/>
          <w:szCs w:val="24"/>
        </w:rPr>
        <w:t xml:space="preserve">Provide students with different articles that give students an illustration of the types of research that scholars in the field might undertake. Depending on the number of articles you select, students could discuss </w:t>
      </w:r>
      <w:proofErr w:type="gramStart"/>
      <w:r w:rsidRPr="00054930">
        <w:rPr>
          <w:rFonts w:ascii="Times New Roman" w:eastAsia="Times New Roman" w:hAnsi="Times New Roman"/>
          <w:color w:val="282828"/>
          <w:sz w:val="24"/>
          <w:szCs w:val="24"/>
        </w:rPr>
        <w:t>all of</w:t>
      </w:r>
      <w:proofErr w:type="gramEnd"/>
      <w:r w:rsidRPr="00054930">
        <w:rPr>
          <w:rFonts w:ascii="Times New Roman" w:eastAsia="Times New Roman" w:hAnsi="Times New Roman"/>
          <w:color w:val="282828"/>
          <w:sz w:val="24"/>
          <w:szCs w:val="24"/>
        </w:rPr>
        <w:t xml:space="preserve"> the articles, or each individual student or group could be assigned one article to review.</w:t>
      </w:r>
    </w:p>
    <w:p w14:paraId="7A603B18" w14:textId="77777777" w:rsidR="00D92DE3" w:rsidRPr="00695DE2" w:rsidRDefault="00D92DE3" w:rsidP="00D92DE3">
      <w:pPr>
        <w:pBdr>
          <w:bottom w:val="single" w:sz="12" w:space="1" w:color="auto"/>
        </w:pBdr>
        <w:spacing w:after="0" w:line="240" w:lineRule="auto"/>
        <w:rPr>
          <w:rFonts w:ascii="Times New Roman" w:hAnsi="Times New Roman"/>
          <w:b/>
          <w:bCs/>
          <w:color w:val="FF0000"/>
          <w:sz w:val="24"/>
          <w:szCs w:val="24"/>
        </w:rPr>
      </w:pPr>
    </w:p>
    <w:p w14:paraId="58C81029" w14:textId="77777777" w:rsidR="00D92DE3" w:rsidRDefault="00D92DE3" w:rsidP="00D92DE3">
      <w:pPr>
        <w:spacing w:after="0" w:line="240" w:lineRule="auto"/>
        <w:rPr>
          <w:rFonts w:ascii="Times New Roman" w:hAnsi="Times New Roman"/>
          <w:b/>
          <w:bCs/>
          <w:sz w:val="24"/>
          <w:szCs w:val="24"/>
        </w:rPr>
      </w:pPr>
    </w:p>
    <w:p w14:paraId="0E20EC42" w14:textId="77777777" w:rsidR="00D92DE3" w:rsidRPr="00054930" w:rsidRDefault="00D92DE3" w:rsidP="00D92DE3">
      <w:pPr>
        <w:spacing w:after="0" w:line="240" w:lineRule="auto"/>
        <w:rPr>
          <w:rFonts w:ascii="Times New Roman" w:hAnsi="Times New Roman"/>
          <w:b/>
          <w:bCs/>
          <w:color w:val="FF0000"/>
          <w:sz w:val="24"/>
          <w:szCs w:val="24"/>
        </w:rPr>
      </w:pPr>
      <w:r w:rsidRPr="00054930">
        <w:rPr>
          <w:rFonts w:ascii="Times New Roman" w:hAnsi="Times New Roman"/>
          <w:b/>
          <w:bCs/>
          <w:sz w:val="24"/>
          <w:szCs w:val="24"/>
        </w:rPr>
        <w:t>Step-by-step:</w:t>
      </w:r>
    </w:p>
    <w:p w14:paraId="20146104" w14:textId="77777777" w:rsidR="00D92DE3" w:rsidRPr="00695DE2" w:rsidRDefault="00D92DE3" w:rsidP="00D92DE3">
      <w:pPr>
        <w:pStyle w:val="ListParagraph"/>
        <w:numPr>
          <w:ilvl w:val="0"/>
          <w:numId w:val="9"/>
        </w:numPr>
        <w:shd w:val="clear" w:color="auto" w:fill="FFFFFF"/>
        <w:spacing w:after="0" w:line="240" w:lineRule="auto"/>
        <w:rPr>
          <w:rFonts w:ascii="Times New Roman" w:eastAsia="Times New Roman" w:hAnsi="Times New Roman"/>
          <w:color w:val="282828"/>
          <w:sz w:val="24"/>
          <w:szCs w:val="24"/>
        </w:rPr>
      </w:pPr>
      <w:r w:rsidRPr="00054930">
        <w:rPr>
          <w:rFonts w:ascii="Times New Roman" w:eastAsia="Times New Roman" w:hAnsi="Times New Roman"/>
          <w:color w:val="282828"/>
          <w:sz w:val="24"/>
          <w:szCs w:val="24"/>
        </w:rPr>
        <w:t>W</w:t>
      </w:r>
      <w:r w:rsidRPr="00695DE2">
        <w:rPr>
          <w:rFonts w:ascii="Times New Roman" w:eastAsia="Times New Roman" w:hAnsi="Times New Roman"/>
          <w:color w:val="282828"/>
          <w:sz w:val="24"/>
          <w:szCs w:val="24"/>
        </w:rPr>
        <w:t xml:space="preserve">rite a short reflection describing </w:t>
      </w:r>
      <w:r w:rsidRPr="00054930">
        <w:rPr>
          <w:rFonts w:ascii="Times New Roman" w:eastAsia="Times New Roman" w:hAnsi="Times New Roman"/>
          <w:color w:val="282828"/>
          <w:sz w:val="24"/>
          <w:szCs w:val="24"/>
        </w:rPr>
        <w:t>you</w:t>
      </w:r>
      <w:r w:rsidRPr="00695DE2">
        <w:rPr>
          <w:rFonts w:ascii="Times New Roman" w:eastAsia="Times New Roman" w:hAnsi="Times New Roman"/>
          <w:color w:val="282828"/>
          <w:sz w:val="24"/>
          <w:szCs w:val="24"/>
        </w:rPr>
        <w:t>r understanding of research.</w:t>
      </w:r>
      <w:r w:rsidRPr="00054930">
        <w:rPr>
          <w:rFonts w:ascii="Times New Roman" w:eastAsia="Times New Roman" w:hAnsi="Times New Roman"/>
          <w:color w:val="282828"/>
          <w:sz w:val="24"/>
          <w:szCs w:val="24"/>
        </w:rPr>
        <w:t xml:space="preserve"> Consider the following q</w:t>
      </w:r>
      <w:r w:rsidRPr="00695DE2">
        <w:rPr>
          <w:rFonts w:ascii="Times New Roman" w:eastAsia="Times New Roman" w:hAnsi="Times New Roman"/>
          <w:color w:val="282828"/>
          <w:sz w:val="24"/>
          <w:szCs w:val="24"/>
        </w:rPr>
        <w:t>uestions:</w:t>
      </w:r>
    </w:p>
    <w:p w14:paraId="48DAA367" w14:textId="77777777" w:rsidR="00D92DE3" w:rsidRPr="00695DE2" w:rsidRDefault="00D92DE3" w:rsidP="00D92DE3">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 xml:space="preserve">What does it mean to do research? </w:t>
      </w:r>
    </w:p>
    <w:p w14:paraId="06BB952A" w14:textId="77777777" w:rsidR="00D92DE3" w:rsidRPr="00695DE2" w:rsidRDefault="00D92DE3" w:rsidP="00D92DE3">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 xml:space="preserve">What is the purpose of research </w:t>
      </w:r>
      <w:r w:rsidRPr="00054930">
        <w:rPr>
          <w:rFonts w:ascii="Times New Roman" w:eastAsia="Times New Roman" w:hAnsi="Times New Roman"/>
          <w:color w:val="282828"/>
          <w:sz w:val="24"/>
          <w:szCs w:val="24"/>
        </w:rPr>
        <w:t>[</w:t>
      </w:r>
      <w:r w:rsidRPr="00695DE2">
        <w:rPr>
          <w:rFonts w:ascii="Times New Roman" w:eastAsia="Times New Roman" w:hAnsi="Times New Roman"/>
          <w:color w:val="282828"/>
          <w:sz w:val="24"/>
          <w:szCs w:val="24"/>
        </w:rPr>
        <w:t>in field</w:t>
      </w:r>
      <w:r w:rsidRPr="00054930">
        <w:rPr>
          <w:rFonts w:ascii="Times New Roman" w:eastAsia="Times New Roman" w:hAnsi="Times New Roman"/>
          <w:color w:val="282828"/>
          <w:sz w:val="24"/>
          <w:szCs w:val="24"/>
        </w:rPr>
        <w:t xml:space="preserve"> of the CURE]</w:t>
      </w:r>
      <w:r w:rsidRPr="00695DE2">
        <w:rPr>
          <w:rFonts w:ascii="Times New Roman" w:eastAsia="Times New Roman" w:hAnsi="Times New Roman"/>
          <w:color w:val="282828"/>
          <w:sz w:val="24"/>
          <w:szCs w:val="24"/>
        </w:rPr>
        <w:t>? Why do people research?</w:t>
      </w:r>
    </w:p>
    <w:p w14:paraId="65563191" w14:textId="77777777" w:rsidR="00D92DE3" w:rsidRPr="00695DE2" w:rsidRDefault="00D92DE3" w:rsidP="00D92DE3">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 xml:space="preserve">To gain </w:t>
      </w:r>
      <w:proofErr w:type="gramStart"/>
      <w:r w:rsidRPr="00695DE2">
        <w:rPr>
          <w:rFonts w:ascii="Times New Roman" w:eastAsia="Times New Roman" w:hAnsi="Times New Roman"/>
          <w:color w:val="282828"/>
          <w:sz w:val="24"/>
          <w:szCs w:val="24"/>
        </w:rPr>
        <w:t>knowledge?</w:t>
      </w:r>
      <w:proofErr w:type="gramEnd"/>
    </w:p>
    <w:p w14:paraId="36B86231" w14:textId="77777777" w:rsidR="00D92DE3" w:rsidRPr="00695DE2" w:rsidRDefault="00D92DE3" w:rsidP="00D92DE3">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 xml:space="preserve">To share </w:t>
      </w:r>
      <w:proofErr w:type="gramStart"/>
      <w:r w:rsidRPr="00695DE2">
        <w:rPr>
          <w:rFonts w:ascii="Times New Roman" w:eastAsia="Times New Roman" w:hAnsi="Times New Roman"/>
          <w:color w:val="282828"/>
          <w:sz w:val="24"/>
          <w:szCs w:val="24"/>
        </w:rPr>
        <w:t>knowledge?</w:t>
      </w:r>
      <w:proofErr w:type="gramEnd"/>
    </w:p>
    <w:p w14:paraId="5A9BB576" w14:textId="77777777" w:rsidR="00D92DE3" w:rsidRPr="00695DE2" w:rsidRDefault="00D92DE3" w:rsidP="00D92DE3">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To answer questions?</w:t>
      </w:r>
    </w:p>
    <w:p w14:paraId="228D4A88" w14:textId="77777777" w:rsidR="00D92DE3" w:rsidRPr="00695DE2" w:rsidRDefault="00D92DE3" w:rsidP="00D92DE3">
      <w:pPr>
        <w:pStyle w:val="ListParagraph"/>
        <w:numPr>
          <w:ilvl w:val="2"/>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 xml:space="preserve">To solve </w:t>
      </w:r>
      <w:proofErr w:type="gramStart"/>
      <w:r w:rsidRPr="00695DE2">
        <w:rPr>
          <w:rFonts w:ascii="Times New Roman" w:eastAsia="Times New Roman" w:hAnsi="Times New Roman"/>
          <w:color w:val="282828"/>
          <w:sz w:val="24"/>
          <w:szCs w:val="24"/>
        </w:rPr>
        <w:t>problems?</w:t>
      </w:r>
      <w:proofErr w:type="gramEnd"/>
    </w:p>
    <w:p w14:paraId="21711501" w14:textId="77777777" w:rsidR="00D92DE3" w:rsidRPr="00695DE2" w:rsidRDefault="00D92DE3" w:rsidP="00D92DE3">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 xml:space="preserve">What are the actions that someone takes when they are researching? </w:t>
      </w:r>
    </w:p>
    <w:p w14:paraId="0A3F99CA" w14:textId="77777777" w:rsidR="00D92DE3" w:rsidRPr="00054930" w:rsidRDefault="00D92DE3" w:rsidP="00D92DE3">
      <w:pPr>
        <w:pStyle w:val="ListParagraph"/>
        <w:shd w:val="clear" w:color="auto" w:fill="FFFFFF"/>
        <w:spacing w:before="100" w:beforeAutospacing="1" w:after="100" w:afterAutospacing="1" w:line="240" w:lineRule="auto"/>
        <w:rPr>
          <w:rFonts w:ascii="Times New Roman" w:eastAsia="Times New Roman" w:hAnsi="Times New Roman"/>
          <w:color w:val="282828"/>
          <w:sz w:val="24"/>
          <w:szCs w:val="24"/>
        </w:rPr>
      </w:pPr>
    </w:p>
    <w:p w14:paraId="44FB865E" w14:textId="77777777" w:rsidR="00D92DE3" w:rsidRPr="00695DE2" w:rsidRDefault="00D92DE3" w:rsidP="00D92DE3">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054930">
        <w:rPr>
          <w:rFonts w:ascii="Times New Roman" w:eastAsia="Times New Roman" w:hAnsi="Times New Roman"/>
          <w:color w:val="282828"/>
          <w:sz w:val="24"/>
          <w:szCs w:val="24"/>
        </w:rPr>
        <w:t xml:space="preserve">Look at </w:t>
      </w:r>
      <w:r w:rsidRPr="00695DE2">
        <w:rPr>
          <w:rFonts w:ascii="Times New Roman" w:eastAsia="Times New Roman" w:hAnsi="Times New Roman"/>
          <w:color w:val="282828"/>
          <w:sz w:val="24"/>
          <w:szCs w:val="24"/>
        </w:rPr>
        <w:t>the articles</w:t>
      </w:r>
      <w:r w:rsidRPr="00054930">
        <w:rPr>
          <w:rFonts w:ascii="Times New Roman" w:eastAsia="Times New Roman" w:hAnsi="Times New Roman"/>
          <w:color w:val="282828"/>
          <w:sz w:val="24"/>
          <w:szCs w:val="24"/>
        </w:rPr>
        <w:t xml:space="preserve"> you were provided and answ</w:t>
      </w:r>
      <w:r w:rsidRPr="00695DE2">
        <w:rPr>
          <w:rFonts w:ascii="Times New Roman" w:eastAsia="Times New Roman" w:hAnsi="Times New Roman"/>
          <w:color w:val="282828"/>
          <w:sz w:val="24"/>
          <w:szCs w:val="24"/>
        </w:rPr>
        <w:t>er the following questions</w:t>
      </w:r>
      <w:r w:rsidRPr="00054930">
        <w:rPr>
          <w:rFonts w:ascii="Times New Roman" w:eastAsia="Times New Roman" w:hAnsi="Times New Roman"/>
          <w:color w:val="282828"/>
          <w:sz w:val="24"/>
          <w:szCs w:val="24"/>
        </w:rPr>
        <w:t xml:space="preserve"> for each publication</w:t>
      </w:r>
      <w:r w:rsidRPr="00695DE2">
        <w:rPr>
          <w:rFonts w:ascii="Times New Roman" w:eastAsia="Times New Roman" w:hAnsi="Times New Roman"/>
          <w:color w:val="282828"/>
          <w:sz w:val="24"/>
          <w:szCs w:val="24"/>
        </w:rPr>
        <w:t>:</w:t>
      </w:r>
    </w:p>
    <w:p w14:paraId="005E8F88" w14:textId="77777777" w:rsidR="00D92DE3" w:rsidRPr="00695DE2" w:rsidRDefault="00D92DE3" w:rsidP="00D92DE3">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What is the purpose of the research? What was the author hoping to do or find?</w:t>
      </w:r>
    </w:p>
    <w:p w14:paraId="46B4FD8B" w14:textId="77777777" w:rsidR="00D92DE3" w:rsidRPr="00695DE2" w:rsidRDefault="00D92DE3" w:rsidP="00D92DE3">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What actions did the authors take? What constituted their research process?</w:t>
      </w:r>
    </w:p>
    <w:p w14:paraId="286F8CA0" w14:textId="77777777" w:rsidR="00D92DE3" w:rsidRPr="00695DE2" w:rsidRDefault="00D92DE3" w:rsidP="00D92DE3">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t>What specific research methods did the authors use? Why did they select that method?</w:t>
      </w:r>
    </w:p>
    <w:p w14:paraId="5A7290CB" w14:textId="77777777" w:rsidR="00D92DE3" w:rsidRPr="00054930" w:rsidRDefault="00D92DE3" w:rsidP="00D92DE3">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695DE2">
        <w:rPr>
          <w:rFonts w:ascii="Times New Roman" w:eastAsia="Times New Roman" w:hAnsi="Times New Roman"/>
          <w:color w:val="282828"/>
          <w:sz w:val="24"/>
          <w:szCs w:val="24"/>
        </w:rPr>
        <w:lastRenderedPageBreak/>
        <w:t>What are the differences and similarities across publications?</w:t>
      </w:r>
    </w:p>
    <w:p w14:paraId="78299E33" w14:textId="77777777" w:rsidR="00D92DE3" w:rsidRPr="00054930" w:rsidRDefault="00D92DE3" w:rsidP="00D92DE3">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054930">
        <w:rPr>
          <w:rFonts w:ascii="Times New Roman" w:eastAsia="Times New Roman" w:hAnsi="Times New Roman"/>
          <w:color w:val="282828"/>
          <w:sz w:val="24"/>
          <w:szCs w:val="24"/>
        </w:rPr>
        <w:t>Write a synthetic summary addressing the following questions:</w:t>
      </w:r>
    </w:p>
    <w:p w14:paraId="6FA6FE4A" w14:textId="77777777" w:rsidR="00D92DE3" w:rsidRPr="00054930" w:rsidRDefault="00D92DE3" w:rsidP="00D92DE3">
      <w:pPr>
        <w:pStyle w:val="ListParagraph"/>
        <w:numPr>
          <w:ilvl w:val="1"/>
          <w:numId w:val="9"/>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054930">
        <w:rPr>
          <w:rFonts w:ascii="Times New Roman" w:eastAsia="Times New Roman" w:hAnsi="Times New Roman"/>
          <w:color w:val="282828"/>
          <w:sz w:val="24"/>
          <w:szCs w:val="24"/>
        </w:rPr>
        <w:t>W</w:t>
      </w:r>
      <w:r w:rsidRPr="00695DE2">
        <w:rPr>
          <w:rFonts w:ascii="Times New Roman" w:eastAsia="Times New Roman" w:hAnsi="Times New Roman"/>
          <w:color w:val="282828"/>
          <w:sz w:val="24"/>
          <w:szCs w:val="24"/>
        </w:rPr>
        <w:t>hy do scholars research?</w:t>
      </w:r>
    </w:p>
    <w:p w14:paraId="74764F25" w14:textId="77777777" w:rsidR="00D92DE3" w:rsidRPr="00695DE2" w:rsidRDefault="00D92DE3" w:rsidP="00D92DE3">
      <w:pPr>
        <w:pStyle w:val="ListParagraph"/>
        <w:numPr>
          <w:ilvl w:val="1"/>
          <w:numId w:val="9"/>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054930">
        <w:rPr>
          <w:rFonts w:ascii="Times New Roman" w:eastAsia="Times New Roman" w:hAnsi="Times New Roman"/>
          <w:color w:val="282828"/>
          <w:sz w:val="24"/>
          <w:szCs w:val="24"/>
        </w:rPr>
        <w:t>What are the different steps of the research process in [the field of the CURE]?</w:t>
      </w:r>
    </w:p>
    <w:p w14:paraId="7F35019B" w14:textId="54FD948D" w:rsidR="0091648D" w:rsidRPr="00D92DE3" w:rsidRDefault="00D92DE3" w:rsidP="00D92DE3">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olor w:val="282828"/>
          <w:sz w:val="24"/>
          <w:szCs w:val="24"/>
        </w:rPr>
      </w:pPr>
      <w:r w:rsidRPr="00054930">
        <w:rPr>
          <w:rFonts w:ascii="Times New Roman" w:eastAsia="Times New Roman" w:hAnsi="Times New Roman"/>
          <w:color w:val="282828"/>
          <w:sz w:val="24"/>
          <w:szCs w:val="24"/>
        </w:rPr>
        <w:t>R</w:t>
      </w:r>
      <w:r w:rsidRPr="00695DE2">
        <w:rPr>
          <w:rFonts w:ascii="Times New Roman" w:eastAsia="Times New Roman" w:hAnsi="Times New Roman"/>
          <w:color w:val="282828"/>
          <w:sz w:val="24"/>
          <w:szCs w:val="24"/>
        </w:rPr>
        <w:t xml:space="preserve">eview </w:t>
      </w:r>
      <w:r w:rsidRPr="00054930">
        <w:rPr>
          <w:rFonts w:ascii="Times New Roman" w:eastAsia="Times New Roman" w:hAnsi="Times New Roman"/>
          <w:color w:val="282828"/>
          <w:sz w:val="24"/>
          <w:szCs w:val="24"/>
        </w:rPr>
        <w:t xml:space="preserve">your answer to question 1. </w:t>
      </w:r>
      <w:r w:rsidRPr="00695DE2">
        <w:rPr>
          <w:rFonts w:ascii="Times New Roman" w:eastAsia="Times New Roman" w:hAnsi="Times New Roman"/>
          <w:color w:val="282828"/>
          <w:sz w:val="24"/>
          <w:szCs w:val="24"/>
        </w:rPr>
        <w:t xml:space="preserve">What is </w:t>
      </w:r>
      <w:r w:rsidRPr="00054930">
        <w:rPr>
          <w:rFonts w:ascii="Times New Roman" w:eastAsia="Times New Roman" w:hAnsi="Times New Roman"/>
          <w:color w:val="282828"/>
          <w:sz w:val="24"/>
          <w:szCs w:val="24"/>
        </w:rPr>
        <w:t>you</w:t>
      </w:r>
      <w:r w:rsidRPr="00695DE2">
        <w:rPr>
          <w:rFonts w:ascii="Times New Roman" w:eastAsia="Times New Roman" w:hAnsi="Times New Roman"/>
          <w:color w:val="282828"/>
          <w:sz w:val="24"/>
          <w:szCs w:val="24"/>
        </w:rPr>
        <w:t>r understanding of research now?</w:t>
      </w:r>
      <w:r w:rsidRPr="00054930">
        <w:rPr>
          <w:rFonts w:ascii="Times New Roman" w:eastAsia="Times New Roman" w:hAnsi="Times New Roman"/>
          <w:color w:val="282828"/>
          <w:sz w:val="24"/>
          <w:szCs w:val="24"/>
        </w:rPr>
        <w:t xml:space="preserve"> </w:t>
      </w:r>
      <w:r w:rsidRPr="00695DE2">
        <w:rPr>
          <w:rFonts w:ascii="Times New Roman" w:eastAsia="Times New Roman" w:hAnsi="Times New Roman"/>
          <w:color w:val="282828"/>
          <w:sz w:val="24"/>
          <w:szCs w:val="24"/>
        </w:rPr>
        <w:t xml:space="preserve">How does </w:t>
      </w:r>
      <w:r w:rsidRPr="00054930">
        <w:rPr>
          <w:rFonts w:ascii="Times New Roman" w:eastAsia="Times New Roman" w:hAnsi="Times New Roman"/>
          <w:color w:val="282828"/>
          <w:sz w:val="24"/>
          <w:szCs w:val="24"/>
        </w:rPr>
        <w:t>you</w:t>
      </w:r>
      <w:r w:rsidRPr="00695DE2">
        <w:rPr>
          <w:rFonts w:ascii="Times New Roman" w:eastAsia="Times New Roman" w:hAnsi="Times New Roman"/>
          <w:color w:val="282828"/>
          <w:sz w:val="24"/>
          <w:szCs w:val="24"/>
        </w:rPr>
        <w:t xml:space="preserve">r previous view match with </w:t>
      </w:r>
      <w:r w:rsidRPr="00054930">
        <w:rPr>
          <w:rFonts w:ascii="Times New Roman" w:eastAsia="Times New Roman" w:hAnsi="Times New Roman"/>
          <w:color w:val="282828"/>
          <w:sz w:val="24"/>
          <w:szCs w:val="24"/>
        </w:rPr>
        <w:t>your answer to question 4</w:t>
      </w:r>
      <w:r w:rsidRPr="00695DE2">
        <w:rPr>
          <w:rFonts w:ascii="Times New Roman" w:eastAsia="Times New Roman" w:hAnsi="Times New Roman"/>
          <w:color w:val="282828"/>
          <w:sz w:val="24"/>
          <w:szCs w:val="24"/>
        </w:rPr>
        <w:t xml:space="preserve">? Did </w:t>
      </w:r>
      <w:r w:rsidRPr="00054930">
        <w:rPr>
          <w:rFonts w:ascii="Times New Roman" w:eastAsia="Times New Roman" w:hAnsi="Times New Roman"/>
          <w:color w:val="282828"/>
          <w:sz w:val="24"/>
          <w:szCs w:val="24"/>
        </w:rPr>
        <w:t>you</w:t>
      </w:r>
      <w:r w:rsidRPr="00695DE2">
        <w:rPr>
          <w:rFonts w:ascii="Times New Roman" w:eastAsia="Times New Roman" w:hAnsi="Times New Roman"/>
          <w:color w:val="282828"/>
          <w:sz w:val="24"/>
          <w:szCs w:val="24"/>
        </w:rPr>
        <w:t>r view of the purpose and process of research change?</w:t>
      </w:r>
    </w:p>
    <w:sectPr w:rsidR="0091648D" w:rsidRPr="00D9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133E98"/>
    <w:rsid w:val="0037548F"/>
    <w:rsid w:val="0091648D"/>
    <w:rsid w:val="00D9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osu.edu/people/hammons.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2022-04-21T18:01:00Z</dcterms:created>
  <dcterms:modified xsi:type="dcterms:W3CDTF">2022-04-21T18:01:00Z</dcterms:modified>
</cp:coreProperties>
</file>